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E8F413" w14:textId="77777777" w:rsidR="00B85696" w:rsidRPr="00B85696" w:rsidRDefault="00B85696" w:rsidP="00B85696">
      <w:pPr>
        <w:rPr>
          <w:b/>
          <w:bCs/>
        </w:rPr>
      </w:pPr>
      <w:r w:rsidRPr="00B85696">
        <w:rPr>
          <w:b/>
          <w:bCs/>
        </w:rPr>
        <w:t>Sunday, September 8, 2024</w:t>
      </w:r>
    </w:p>
    <w:p w14:paraId="2E5C3C05" w14:textId="77777777" w:rsidR="00B85696" w:rsidRDefault="00B85696" w:rsidP="00B85696"/>
    <w:p w14:paraId="34940074" w14:textId="26588E6A" w:rsidR="00B85696" w:rsidRDefault="00B85696" w:rsidP="00B85696">
      <w:r>
        <w:t>Bible Reading:  Romans 8:1-8</w:t>
      </w:r>
    </w:p>
    <w:p w14:paraId="03224239" w14:textId="1292D741" w:rsidR="00B85696" w:rsidRDefault="00B85696" w:rsidP="00B85696">
      <w:r>
        <w:t xml:space="preserve">Heidelberg </w:t>
      </w:r>
      <w:r>
        <w:t xml:space="preserve">Catechism: </w:t>
      </w:r>
    </w:p>
    <w:p w14:paraId="54533A21" w14:textId="77777777" w:rsidR="00B85696" w:rsidRPr="00596543" w:rsidRDefault="00B85696" w:rsidP="00B85696">
      <w:r w:rsidRPr="00596543">
        <w:t>Q 88</w:t>
      </w:r>
      <w:r>
        <w:t xml:space="preserve">     </w:t>
      </w:r>
      <w:r w:rsidRPr="00596543">
        <w:t>What is involved</w:t>
      </w:r>
      <w:r>
        <w:t xml:space="preserve"> </w:t>
      </w:r>
      <w:r w:rsidRPr="00596543">
        <w:t>in genuine repentance or conversion?</w:t>
      </w:r>
    </w:p>
    <w:p w14:paraId="17E9F164" w14:textId="77777777" w:rsidR="00B85696" w:rsidRPr="00596543" w:rsidRDefault="00B85696" w:rsidP="00B85696">
      <w:pPr>
        <w:ind w:left="1440" w:hanging="1440"/>
      </w:pPr>
      <w:r w:rsidRPr="00596543">
        <w:t>A. Two things:</w:t>
      </w:r>
      <w:r>
        <w:tab/>
      </w:r>
      <w:r w:rsidRPr="00596543">
        <w:t>the dying-away of the old self,</w:t>
      </w:r>
      <w:r w:rsidRPr="00596543">
        <w:br/>
        <w:t>and the rising-to-life of the new.1</w:t>
      </w:r>
    </w:p>
    <w:p w14:paraId="04DE34F1" w14:textId="77777777" w:rsidR="00B85696" w:rsidRDefault="00B85696" w:rsidP="00B85696"/>
    <w:p w14:paraId="5BA1AA16" w14:textId="77777777" w:rsidR="00B85696" w:rsidRPr="00596543" w:rsidRDefault="00B85696" w:rsidP="00B85696">
      <w:r w:rsidRPr="00596543">
        <w:t>Q. </w:t>
      </w:r>
      <w:proofErr w:type="gramStart"/>
      <w:r>
        <w:t xml:space="preserve">89  </w:t>
      </w:r>
      <w:r w:rsidRPr="00596543">
        <w:t>What</w:t>
      </w:r>
      <w:proofErr w:type="gramEnd"/>
      <w:r w:rsidRPr="00596543">
        <w:t xml:space="preserve"> is the dying-away of the old self?</w:t>
      </w:r>
    </w:p>
    <w:p w14:paraId="6406F218" w14:textId="77777777" w:rsidR="00B85696" w:rsidRPr="00596543" w:rsidRDefault="00B85696" w:rsidP="00B85696">
      <w:r w:rsidRPr="00596543">
        <w:t>A. To be genuinely sorry for sin</w:t>
      </w:r>
      <w:r>
        <w:t xml:space="preserve"> </w:t>
      </w:r>
      <w:r w:rsidRPr="00596543">
        <w:t>and more and more to hate</w:t>
      </w:r>
      <w:r>
        <w:t xml:space="preserve"> </w:t>
      </w:r>
      <w:r w:rsidRPr="00596543">
        <w:t>and run away from it.</w:t>
      </w:r>
    </w:p>
    <w:p w14:paraId="79827654" w14:textId="77777777" w:rsidR="00B85696" w:rsidRDefault="00B85696" w:rsidP="00B85696"/>
    <w:p w14:paraId="1D027F23" w14:textId="77777777" w:rsidR="00B85696" w:rsidRPr="00596543" w:rsidRDefault="00B85696" w:rsidP="00B85696">
      <w:r w:rsidRPr="00596543">
        <w:t>Q. </w:t>
      </w:r>
      <w:proofErr w:type="gramStart"/>
      <w:r>
        <w:t xml:space="preserve">90  </w:t>
      </w:r>
      <w:r w:rsidRPr="00596543">
        <w:t>What</w:t>
      </w:r>
      <w:proofErr w:type="gramEnd"/>
      <w:r w:rsidRPr="00596543">
        <w:t xml:space="preserve"> is the rising-to-life of the new self?</w:t>
      </w:r>
    </w:p>
    <w:p w14:paraId="03D416B1" w14:textId="77777777" w:rsidR="00B85696" w:rsidRPr="00596543" w:rsidRDefault="00B85696" w:rsidP="00B85696">
      <w:r w:rsidRPr="00596543">
        <w:t>A. Wholehearted joy in God through Christ</w:t>
      </w:r>
      <w:r>
        <w:t xml:space="preserve"> </w:t>
      </w:r>
      <w:r w:rsidRPr="00596543">
        <w:t>and a love and delight to live</w:t>
      </w:r>
      <w:r>
        <w:t xml:space="preserve"> </w:t>
      </w:r>
      <w:r w:rsidRPr="00596543">
        <w:t>according to the will of God</w:t>
      </w:r>
      <w:r w:rsidRPr="00596543">
        <w:br/>
        <w:t>by doing every kind of good work.</w:t>
      </w:r>
    </w:p>
    <w:p w14:paraId="7A7747E2" w14:textId="77777777" w:rsidR="00B85696" w:rsidRDefault="00B85696" w:rsidP="00B85696"/>
    <w:p w14:paraId="4D0DA329" w14:textId="77777777" w:rsidR="00B85696" w:rsidRPr="00596543" w:rsidRDefault="00B85696" w:rsidP="00B85696">
      <w:r w:rsidRPr="00596543">
        <w:t>Q.</w:t>
      </w:r>
      <w:r>
        <w:t xml:space="preserve"> 91  </w:t>
      </w:r>
      <w:r w:rsidRPr="00596543">
        <w:t> What are good works?</w:t>
      </w:r>
    </w:p>
    <w:p w14:paraId="1F3931B1" w14:textId="77777777" w:rsidR="00B85696" w:rsidRPr="00596543" w:rsidRDefault="00B85696" w:rsidP="00B85696">
      <w:r w:rsidRPr="00596543">
        <w:t>A. Only those which</w:t>
      </w:r>
      <w:r>
        <w:t xml:space="preserve"> </w:t>
      </w:r>
      <w:r w:rsidRPr="00596543">
        <w:t>are done out of true faith,</w:t>
      </w:r>
      <w:r>
        <w:t xml:space="preserve"> </w:t>
      </w:r>
      <w:r w:rsidRPr="00596543">
        <w:t>conform to God’s law,</w:t>
      </w:r>
      <w:r>
        <w:t xml:space="preserve"> </w:t>
      </w:r>
      <w:r w:rsidRPr="00596543">
        <w:t>and are done for God’s glory;</w:t>
      </w:r>
      <w:r>
        <w:t xml:space="preserve"> </w:t>
      </w:r>
      <w:r w:rsidRPr="00596543">
        <w:t>and not those based</w:t>
      </w:r>
      <w:r>
        <w:t xml:space="preserve"> </w:t>
      </w:r>
      <w:r w:rsidRPr="00596543">
        <w:t>on our own opinion</w:t>
      </w:r>
      <w:r>
        <w:t xml:space="preserve"> </w:t>
      </w:r>
      <w:r w:rsidRPr="00596543">
        <w:t>or human tradition.</w:t>
      </w:r>
    </w:p>
    <w:p w14:paraId="703405F3" w14:textId="77777777" w:rsidR="00B85696" w:rsidRDefault="00B85696" w:rsidP="00B85696"/>
    <w:p w14:paraId="16D53364" w14:textId="77777777" w:rsidR="00B85696" w:rsidRDefault="00B85696" w:rsidP="00B85696"/>
    <w:p w14:paraId="3B5517EA" w14:textId="77777777" w:rsidR="00CC0013" w:rsidRPr="00B531CD" w:rsidRDefault="00B85696" w:rsidP="00CC0013">
      <w:pPr>
        <w:spacing w:line="276" w:lineRule="auto"/>
      </w:pPr>
      <w:r w:rsidRPr="00F75F87">
        <w:rPr>
          <w:rFonts w:cstheme="minorHAnsi"/>
          <w:sz w:val="24"/>
          <w:szCs w:val="24"/>
        </w:rPr>
        <w:t xml:space="preserve"> </w:t>
      </w:r>
      <w:r w:rsidR="00CC0013" w:rsidRPr="00B531CD">
        <w:tab/>
        <w:t>How do you know?</w:t>
      </w:r>
    </w:p>
    <w:p w14:paraId="4A832CD2" w14:textId="77777777" w:rsidR="00CC0013" w:rsidRPr="00B531CD" w:rsidRDefault="00CC0013" w:rsidP="00CC0013">
      <w:pPr>
        <w:spacing w:line="276" w:lineRule="auto"/>
        <w:ind w:firstLine="720"/>
      </w:pPr>
      <w:r w:rsidRPr="00B531CD">
        <w:t xml:space="preserve">How do you know when you have crossed over from death to life, from a life apart from God to a life with God?  Genuine repentance and conversion are necessary conditions described in the catechism.   How do you know when you’ve genuinely repented and converted and become fully and joyfully alive in Christ, a genuine, accepted by God Christian?  </w:t>
      </w:r>
      <w:r w:rsidRPr="00B531CD">
        <w:rPr>
          <w:b/>
          <w:bCs/>
        </w:rPr>
        <w:t>Romans 8:1-8</w:t>
      </w:r>
      <w:r w:rsidRPr="00B531CD">
        <w:t xml:space="preserve"> is helpful.   </w:t>
      </w:r>
    </w:p>
    <w:p w14:paraId="255B52B3" w14:textId="77777777" w:rsidR="00CC0013" w:rsidRPr="00B531CD" w:rsidRDefault="00CC0013" w:rsidP="00CC0013">
      <w:pPr>
        <w:spacing w:line="276" w:lineRule="auto"/>
      </w:pPr>
    </w:p>
    <w:p w14:paraId="3B8071C6" w14:textId="77777777" w:rsidR="00CC0013" w:rsidRPr="00B531CD" w:rsidRDefault="00CC0013" w:rsidP="00CC0013">
      <w:pPr>
        <w:spacing w:line="276" w:lineRule="auto"/>
        <w:rPr>
          <w:rFonts w:cstheme="minorHAnsi"/>
        </w:rPr>
      </w:pPr>
      <w:r w:rsidRPr="00B531CD">
        <w:tab/>
        <w:t>That whole reading is rich, fertile ground for theological reflection and study.  Today, let’s be content with one stand out word.  It’s two words in English</w:t>
      </w:r>
      <w:proofErr w:type="gramStart"/>
      <w:r w:rsidRPr="00B531CD">
        <w:t>:  “</w:t>
      </w:r>
      <w:proofErr w:type="gramEnd"/>
      <w:r w:rsidRPr="00B531CD">
        <w:t xml:space="preserve">mind set.”  The Greek word is </w:t>
      </w:r>
      <w:r w:rsidRPr="00B531CD">
        <w:rPr>
          <w:rFonts w:ascii="Symbol" w:hAnsi="Symbol"/>
        </w:rPr>
        <w:t xml:space="preserve">fronew.  </w:t>
      </w:r>
      <w:r w:rsidRPr="00B531CD">
        <w:rPr>
          <w:rFonts w:cstheme="minorHAnsi"/>
        </w:rPr>
        <w:t xml:space="preserve">You will know that you have moved over when your mind set has changed.  </w:t>
      </w:r>
      <w:r w:rsidRPr="00B531CD">
        <w:t xml:space="preserve">Paul likes that word and uses it frequently to exhort reader to set their mind on things above; that Colossians. Have this mind set he wrote to the Philippians.  Our minds need to be set on what the Holy Spirit desires.  That’s Romans.  The instruction is clear enough, but in Greek, the call sounds out even louder.  </w:t>
      </w:r>
      <w:r w:rsidRPr="00B531CD">
        <w:rPr>
          <w:rFonts w:ascii="Symbol" w:hAnsi="Symbol"/>
        </w:rPr>
        <w:t xml:space="preserve">fronew </w:t>
      </w:r>
      <w:r w:rsidRPr="00B531CD">
        <w:rPr>
          <w:rFonts w:cstheme="minorHAnsi"/>
        </w:rPr>
        <w:t xml:space="preserve">is single minded devotion, no distractions.  Think about a wolverine.  </w:t>
      </w:r>
    </w:p>
    <w:p w14:paraId="49997D1D" w14:textId="77777777" w:rsidR="00CC0013" w:rsidRPr="00B531CD" w:rsidRDefault="00CC0013" w:rsidP="00CC0013">
      <w:pPr>
        <w:spacing w:line="276" w:lineRule="auto"/>
        <w:ind w:left="284"/>
        <w:rPr>
          <w:rFonts w:cstheme="minorHAnsi"/>
        </w:rPr>
      </w:pPr>
      <w:r w:rsidRPr="00B531CD">
        <w:rPr>
          <w:rFonts w:cstheme="minorHAnsi"/>
        </w:rPr>
        <w:t xml:space="preserve">A wolverine’s mind is set on food. Their whole mind is built to find food.  They can sniff out a carcass under 20’ of snow, and they have the strength to dig through that snow to recover an animal killed in an avalanche.  A wolverine with a GPS collar once walked over 600km in a single day.  They never stop their search for food. They aren’t distracted by a good book or the Stanley Cup final or their cousin’s wedding.  They have their minds set on food.  They know </w:t>
      </w:r>
      <w:r w:rsidRPr="00B531CD">
        <w:rPr>
          <w:rFonts w:ascii="Symbol" w:hAnsi="Symbol"/>
        </w:rPr>
        <w:t>fronew</w:t>
      </w:r>
      <w:r w:rsidRPr="00B531CD">
        <w:rPr>
          <w:rFonts w:cstheme="minorHAnsi"/>
        </w:rPr>
        <w:t xml:space="preserve">.    </w:t>
      </w:r>
    </w:p>
    <w:p w14:paraId="2061A69E" w14:textId="77777777" w:rsidR="00CC0013" w:rsidRPr="00B531CD" w:rsidRDefault="00CC0013" w:rsidP="00CC0013">
      <w:pPr>
        <w:spacing w:line="276" w:lineRule="auto"/>
        <w:rPr>
          <w:rFonts w:cstheme="minorHAnsi"/>
        </w:rPr>
      </w:pPr>
      <w:r w:rsidRPr="00B531CD">
        <w:rPr>
          <w:rFonts w:cstheme="minorHAnsi"/>
        </w:rPr>
        <w:t xml:space="preserve">I’d like to offer a careful, measured response to the call to his mind set:  </w:t>
      </w:r>
    </w:p>
    <w:p w14:paraId="5D41B026" w14:textId="77777777" w:rsidR="00CC0013" w:rsidRPr="00B531CD" w:rsidRDefault="00CC0013" w:rsidP="00CC0013">
      <w:pPr>
        <w:spacing w:line="276" w:lineRule="auto"/>
        <w:rPr>
          <w:rFonts w:cstheme="minorHAnsi"/>
        </w:rPr>
      </w:pPr>
      <w:r w:rsidRPr="00B531CD">
        <w:rPr>
          <w:rFonts w:cstheme="minorHAnsi"/>
        </w:rPr>
        <w:t xml:space="preserve">uh oh.  </w:t>
      </w:r>
    </w:p>
    <w:p w14:paraId="3C0F76D9" w14:textId="77777777" w:rsidR="00CC0013" w:rsidRPr="00B531CD" w:rsidRDefault="00CC0013" w:rsidP="00CC0013">
      <w:pPr>
        <w:spacing w:line="276" w:lineRule="auto"/>
        <w:rPr>
          <w:rFonts w:cstheme="minorHAnsi"/>
        </w:rPr>
      </w:pPr>
      <w:r w:rsidRPr="00B531CD">
        <w:rPr>
          <w:rFonts w:cstheme="minorHAnsi"/>
        </w:rPr>
        <w:t xml:space="preserve">If this is what it takes to become a convert, to move from death apart from Jesus to life with him, who could ever make that move?  Who can have this kind of focus?  </w:t>
      </w:r>
      <w:r>
        <w:rPr>
          <w:rFonts w:cstheme="minorHAnsi"/>
        </w:rPr>
        <w:t xml:space="preserve">Nehemiah seemed to have had it.  He believed he was called to rebuild the walls of Jerusalem.  He was a servant of the King in Persia – a slave.  </w:t>
      </w:r>
      <w:r>
        <w:rPr>
          <w:rFonts w:cstheme="minorHAnsi"/>
        </w:rPr>
        <w:lastRenderedPageBreak/>
        <w:t xml:space="preserve">Nehemiah risked his life before the king by asking to be released and then further risked his life by asking the king to underwrite the cost.  When the work in Jerusalem started, he and his men worked with tools in one hand and a sword in the other because every non-Jew in </w:t>
      </w:r>
      <w:proofErr w:type="gramStart"/>
      <w:r>
        <w:rPr>
          <w:rFonts w:cstheme="minorHAnsi"/>
        </w:rPr>
        <w:t>a 100 miles</w:t>
      </w:r>
      <w:proofErr w:type="gramEnd"/>
      <w:r>
        <w:rPr>
          <w:rFonts w:cstheme="minorHAnsi"/>
        </w:rPr>
        <w:t xml:space="preserve"> wanted to force them to stop. How could he have that kind of dedication? How could he do it? </w:t>
      </w:r>
    </w:p>
    <w:p w14:paraId="384F42E4" w14:textId="77777777" w:rsidR="00CC0013" w:rsidRPr="00B531CD" w:rsidRDefault="00CC0013" w:rsidP="00CC0013">
      <w:pPr>
        <w:spacing w:line="276" w:lineRule="auto"/>
        <w:rPr>
          <w:rFonts w:cstheme="minorHAnsi"/>
        </w:rPr>
      </w:pPr>
      <w:r w:rsidRPr="00B531CD">
        <w:rPr>
          <w:rFonts w:cstheme="minorHAnsi"/>
        </w:rPr>
        <w:tab/>
        <w:t xml:space="preserve">Who could do it? I don’t want to give you the wrong idea, but I also wonder who would want to.  I’m all for Bible study and prayer and meditation and worship.  But all day long, every day? Is it even possible? We need time and brain space to eat, sleep, attend to our bodies, attend to our homes and yards, hopefully play and rest.  What about a person who lives with grief?  For some stretches of time, some long stretches, grief can be all consuming, nearly impossible to think or feel or imagine anything other than grief.  Another person might be living with chronic and severe pain or with depression or another mental illness that fills and clouds every thought.  Who could ever be sure that they have really moved from death to life?  This is frightening. </w:t>
      </w:r>
    </w:p>
    <w:p w14:paraId="53C5F96C" w14:textId="77777777" w:rsidR="00CC0013" w:rsidRPr="00B531CD" w:rsidRDefault="00CC0013" w:rsidP="00CC0013">
      <w:pPr>
        <w:spacing w:line="276" w:lineRule="auto"/>
        <w:ind w:firstLine="720"/>
        <w:rPr>
          <w:rFonts w:cstheme="minorHAnsi"/>
        </w:rPr>
      </w:pPr>
      <w:r w:rsidRPr="00B531CD">
        <w:rPr>
          <w:rFonts w:ascii="Symbol" w:hAnsi="Symbol"/>
        </w:rPr>
        <w:t>fronew,</w:t>
      </w:r>
      <w:r w:rsidRPr="00B531CD">
        <w:rPr>
          <w:rFonts w:cstheme="minorHAnsi"/>
        </w:rPr>
        <w:t xml:space="preserve"> focus like a wolverine.  Single minded devotion to the things of the Spirit.  It’s worth remembering that the Spirit desires that Jesus is known and we call come to live in Jesus.  We know that Jesus obeyed perfectly, prayed and fasted regularly, sacrificed himself all the way to death.  These are the things that the Spirit desires.  The Spirit desires everything about Jesus.  Now the Jesus who prayed and obeyed and sacrificed was also once a boy.  A boy. If we take our theology seriously, then when he was a boy, he played. Boys play.  Children play and laugh.  Jesus worked with his dad in the carpentry shop – with sharp and heavy tools and materials that require mental attentiveness.  Jesus walked through the countryside and cities for 3 years with 12 disciples.  I once heard a speaker named Mike Yaconelli think out loud about that.  He to think that in those 3 years, they must have been walking near the Jordan River or the Sea of Galilee on a hot day and they must come upon a secluded spot and went for a swim.  Yaconelli said that you’re not </w:t>
      </w:r>
      <w:proofErr w:type="spellStart"/>
      <w:r w:rsidRPr="00B531CD">
        <w:rPr>
          <w:rFonts w:cstheme="minorHAnsi"/>
        </w:rPr>
        <w:t>gonna</w:t>
      </w:r>
      <w:proofErr w:type="spellEnd"/>
      <w:r w:rsidRPr="00B531CD">
        <w:rPr>
          <w:rFonts w:cstheme="minorHAnsi"/>
        </w:rPr>
        <w:t xml:space="preserve"> tell me that never once in all those three years, in all those Sea of Galilee swims, Peter never got a sly look on his face, never reached down to the bottom of the lake and never pulled up a hand full of mud and never threw it at Simon the Zealot’s back.  Simon, being a Zealot, surely would have fired back with his own gooey mess that could have missed Peter and clipped Jesus’ shoulder.  Jesus, being fully human, could have given a sly look of his own and knew that the game was one, pal.  He had a gooey muddy mess of his own for old Simon.  Jesus played! He also stopped for meal.  He ate.  He attended so many dinner parties that Pharisees called him a glutton. He laughed at a good joke and cracked a few of his own, like the one about a rich man getting into heaven being like Bill Gates folding himself small enough to fit through the deposit slot at the bank machine down the street from his office. </w:t>
      </w:r>
    </w:p>
    <w:p w14:paraId="6CFE80D8" w14:textId="77777777" w:rsidR="00CC0013" w:rsidRPr="00B531CD" w:rsidRDefault="00CC0013" w:rsidP="00CC0013">
      <w:pPr>
        <w:spacing w:line="276" w:lineRule="auto"/>
        <w:rPr>
          <w:rFonts w:cstheme="minorHAnsi"/>
        </w:rPr>
      </w:pPr>
      <w:r w:rsidRPr="00B531CD">
        <w:rPr>
          <w:rFonts w:cstheme="minorHAnsi"/>
        </w:rPr>
        <w:tab/>
        <w:t xml:space="preserve">Having the right mind set means that as we go about our lives, our working, playing, teaching, learning, volunteering, loving, resting, and thinking and daydreaming, we try to discern if we feel the nearness of Jesus.  An old faith practice in the church calls us to pay attention to feelings of consolation or isolation.  Consolation is a sense that we are with Jesus, comforted and guided by him, close to him.  Isolation is a feeling of being removed from Jesus, distant from him.  Are we doing the things Jesus would do and thinking the thoughts Jesus would think? If we are humble and attentive and willing, the Holy Spirit will touch our conscience and we will usually know. We will know if we have the right mind set at work, play, rest, worship, raising kids, honoring parents, or loving neighbors </w:t>
      </w:r>
    </w:p>
    <w:p w14:paraId="7AA1CBC9" w14:textId="77777777" w:rsidR="00CC0013" w:rsidRPr="00B531CD" w:rsidRDefault="00CC0013" w:rsidP="00CC0013">
      <w:pPr>
        <w:spacing w:line="276" w:lineRule="auto"/>
        <w:rPr>
          <w:rFonts w:cstheme="minorHAnsi"/>
        </w:rPr>
      </w:pPr>
      <w:r w:rsidRPr="00B531CD">
        <w:rPr>
          <w:rFonts w:cstheme="minorHAnsi"/>
        </w:rPr>
        <w:tab/>
        <w:t xml:space="preserve">The right mind set is present when what we are doing is loving toward God and others.  Are others helped by this – even in small way?  Are God’s ways coming to life?  We monitor our lives and ask </w:t>
      </w:r>
      <w:r w:rsidRPr="00B531CD">
        <w:rPr>
          <w:rFonts w:cstheme="minorHAnsi"/>
        </w:rPr>
        <w:lastRenderedPageBreak/>
        <w:t xml:space="preserve">we are acting gently.  Maybe still throwing a mudball at Simon the Zealot - but gently, playfully, with everyone in on the game. Are we being patient and peaceful and you know the other fruit of the Spirit.  I think about Steinbeck’s great novel, </w:t>
      </w:r>
      <w:r w:rsidRPr="00B531CD">
        <w:rPr>
          <w:rFonts w:cstheme="minorHAnsi"/>
          <w:i/>
          <w:iCs/>
        </w:rPr>
        <w:t>The Grapes of Wrath</w:t>
      </w:r>
      <w:r w:rsidRPr="00B531CD">
        <w:rPr>
          <w:rFonts w:cstheme="minorHAnsi"/>
        </w:rPr>
        <w:t>.   Tom Joad rose to defend a man who was being mercilessly beaten by a local cop.  For his trouble, Tom lands in huge trouble.  He hides.  He hides in a culvert.  He hides in a thicket of trees as the river rises and danger to his life rises.  Ma Joad sneaks out to see him, to bring some food. She wants him to come home, or what passes for home for the homeless Joad family.  Tom won’t do it. He won’t put the family in danger.  He won’t step away from his drive to work for what is right.  He tells his Ma that even though he won’t be with her, she can know that wherever there's a cop beating a guy, or, or where there's a fight against the blood and hatred in the air, that’s where Tom will be.  Do our words and deeds make the ways of Jesus known to people around us?</w:t>
      </w:r>
    </w:p>
    <w:p w14:paraId="2C13DED3" w14:textId="77777777" w:rsidR="00CC0013" w:rsidRPr="00B531CD" w:rsidRDefault="00CC0013" w:rsidP="00CC0013">
      <w:pPr>
        <w:spacing w:line="276" w:lineRule="auto"/>
        <w:rPr>
          <w:rFonts w:cstheme="minorHAnsi"/>
        </w:rPr>
      </w:pPr>
    </w:p>
    <w:p w14:paraId="1158016C" w14:textId="77777777" w:rsidR="00CC0013" w:rsidRPr="00B531CD" w:rsidRDefault="00CC0013" w:rsidP="00CC0013">
      <w:pPr>
        <w:spacing w:line="276" w:lineRule="auto"/>
        <w:rPr>
          <w:rFonts w:cstheme="minorHAnsi"/>
        </w:rPr>
      </w:pPr>
      <w:r w:rsidRPr="00B531CD">
        <w:rPr>
          <w:rFonts w:cstheme="minorHAnsi"/>
        </w:rPr>
        <w:tab/>
        <w:t xml:space="preserve">That won’t be easy but the alternative, as explained in both the catechism and Romans 8, is life in the flesh.  From certain angles, that kind of life offers can sound pretty good.  Rest! Pleasure!  Gratification!  Ease!  But the promises are run empty after a while. The catechism and Romans 5 don’t mince words.  Life apart from the Spirit leads to death.  That might not be an immediate consequence of life apart from the Spirit.  Rather, it’s a lot of little deaths, disappointments, hopes not quite met, fun that was fun but still missed something.  Life in the flesh could be moments of deep regret and remorse. </w:t>
      </w:r>
    </w:p>
    <w:p w14:paraId="783B4B9F" w14:textId="77777777" w:rsidR="00CC0013" w:rsidRPr="00B531CD" w:rsidRDefault="00CC0013" w:rsidP="00CC0013">
      <w:pPr>
        <w:spacing w:line="276" w:lineRule="auto"/>
        <w:rPr>
          <w:rFonts w:cstheme="minorHAnsi"/>
        </w:rPr>
      </w:pPr>
      <w:r w:rsidRPr="00B531CD">
        <w:rPr>
          <w:rFonts w:cstheme="minorHAnsi"/>
        </w:rPr>
        <w:tab/>
        <w:t xml:space="preserve">I need to be clear about something.  I’m not saying that if you just get the right mind set, you will find happiness.  I’m not suggesting to someone nearly buried by depression or grief or doubt or under a spiritual attack that you will be fine if you channel Dorothy from the Wizard of Oz, click your heels and think of home.  We won’t always have the right mind set; we just can’t do it some days.  On those days we need to reach a few more verses deep into Romans 8.  There was can find a promise that when we don’t know what to think or pray, the Holy Spirit intercedes for us when we’ve run dry. When the sun is on your face and the wind is at your back, or when we got nothing and can’t muster anything, the Holy Spirit is still on our side, doing the work for us.  When we can’t hold on, the Holy Spirit still holds on.  </w:t>
      </w:r>
    </w:p>
    <w:p w14:paraId="15D1063B" w14:textId="77777777" w:rsidR="00CC0013" w:rsidRPr="00B531CD" w:rsidRDefault="00CC0013" w:rsidP="00CC0013">
      <w:pPr>
        <w:spacing w:line="276" w:lineRule="auto"/>
        <w:ind w:firstLine="720"/>
        <w:rPr>
          <w:rFonts w:cstheme="minorHAnsi"/>
        </w:rPr>
      </w:pPr>
      <w:r w:rsidRPr="00B531CD">
        <w:rPr>
          <w:rFonts w:cstheme="minorHAnsi"/>
        </w:rPr>
        <w:t>Your worry this morning might be something else.  Honesty before God might compel you to admit that you deliberately turned off the single-minded focus.  You chose to purse the things the Spirit does not desire.  You wanted something else that you thought would be better.  It’s sin. If that is your concern, remember that when we turn to God, we find mercy.  Reaching a little deeper still into Romans 8, we can find the promise at the end of the chapter that nothing, nothing in heaven or on earth, nothing in between, nothing in our own heads, hearts or history can finally separate us from the love of God because Jesus has opened the way.</w:t>
      </w:r>
    </w:p>
    <w:p w14:paraId="0EE8B577" w14:textId="77777777" w:rsidR="00CC0013" w:rsidRPr="00B531CD" w:rsidRDefault="00CC0013" w:rsidP="00CC0013">
      <w:pPr>
        <w:spacing w:line="276" w:lineRule="auto"/>
        <w:ind w:firstLine="720"/>
        <w:rPr>
          <w:rFonts w:cstheme="minorHAnsi"/>
        </w:rPr>
      </w:pPr>
    </w:p>
    <w:p w14:paraId="66FF0395" w14:textId="39BC250F" w:rsidR="00E61854" w:rsidRPr="00F75F87" w:rsidRDefault="00CC0013" w:rsidP="00F75F87">
      <w:pPr>
        <w:spacing w:line="276" w:lineRule="auto"/>
        <w:rPr>
          <w:sz w:val="24"/>
          <w:szCs w:val="24"/>
        </w:rPr>
      </w:pPr>
      <w:r w:rsidRPr="00B531CD">
        <w:rPr>
          <w:rFonts w:cstheme="minorHAnsi"/>
        </w:rPr>
        <w:tab/>
        <w:t xml:space="preserve">And that is what the catechism says about genuine repentance and true conversion.  It involves single minded devotion – all day long thinking about what the Spirit desires and again and again deciding to pursue what the Spirit wants.  It might sound exhausting, but it’s not.  It’s the path to energy and life. It might sound impossible for people like us and, well, it is.  But the Father and the Son send the Holy Spirit our way and we are not alone in this work.  We will find what we need to die to the old self and rise to the new.  We can run from sin and toward wholehearted joy in God through Christ.  We can delight to live according to the will of God – and do it more and more with wolverine like </w:t>
      </w:r>
      <w:r w:rsidRPr="00B531CD">
        <w:rPr>
          <w:rFonts w:ascii="Symbol" w:hAnsi="Symbol" w:cstheme="minorHAnsi"/>
        </w:rPr>
        <w:t>fronew</w:t>
      </w:r>
      <w:proofErr w:type="gramStart"/>
      <w:r w:rsidRPr="00B531CD">
        <w:rPr>
          <w:rFonts w:ascii="Symbol" w:hAnsi="Symbol" w:cstheme="minorHAnsi"/>
        </w:rPr>
        <w:t>.</w:t>
      </w:r>
      <w:r w:rsidRPr="00B531CD">
        <w:rPr>
          <w:rFonts w:cstheme="minorHAnsi"/>
        </w:rPr>
        <w:t xml:space="preserve">  God</w:t>
      </w:r>
      <w:proofErr w:type="gramEnd"/>
      <w:r w:rsidRPr="00B531CD">
        <w:rPr>
          <w:rFonts w:cstheme="minorHAnsi"/>
        </w:rPr>
        <w:t xml:space="preserve"> helps us to genuine repentance and gives new birth.  By the grace of God, we can be sure that we are who God says we are – his children. </w:t>
      </w:r>
      <w:r>
        <w:rPr>
          <w:rFonts w:cstheme="minorHAnsi"/>
        </w:rPr>
        <w:t xml:space="preserve">Amen and amen. </w:t>
      </w:r>
    </w:p>
    <w:sectPr w:rsidR="00E61854" w:rsidRPr="00F75F87">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CADAEA" w14:textId="77777777" w:rsidR="00F75F87" w:rsidRDefault="00F75F87" w:rsidP="00F75F87">
      <w:pPr>
        <w:spacing w:line="240" w:lineRule="auto"/>
      </w:pPr>
      <w:r>
        <w:separator/>
      </w:r>
    </w:p>
  </w:endnote>
  <w:endnote w:type="continuationSeparator" w:id="0">
    <w:p w14:paraId="57E96B2F" w14:textId="77777777" w:rsidR="00F75F87" w:rsidRDefault="00F75F87" w:rsidP="00F75F8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01960734"/>
      <w:docPartObj>
        <w:docPartGallery w:val="Page Numbers (Bottom of Page)"/>
        <w:docPartUnique/>
      </w:docPartObj>
    </w:sdtPr>
    <w:sdtEndPr>
      <w:rPr>
        <w:noProof/>
      </w:rPr>
    </w:sdtEndPr>
    <w:sdtContent>
      <w:p w14:paraId="225C470D" w14:textId="351F4731" w:rsidR="00F75F87" w:rsidRDefault="00F75F8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CB3B09A" w14:textId="77777777" w:rsidR="00F75F87" w:rsidRDefault="00F75F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650A3B" w14:textId="77777777" w:rsidR="00F75F87" w:rsidRDefault="00F75F87" w:rsidP="00F75F87">
      <w:pPr>
        <w:spacing w:line="240" w:lineRule="auto"/>
      </w:pPr>
      <w:r>
        <w:separator/>
      </w:r>
    </w:p>
  </w:footnote>
  <w:footnote w:type="continuationSeparator" w:id="0">
    <w:p w14:paraId="155269F1" w14:textId="77777777" w:rsidR="00F75F87" w:rsidRDefault="00F75F87" w:rsidP="00F75F8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696"/>
    <w:rsid w:val="001B7600"/>
    <w:rsid w:val="00395856"/>
    <w:rsid w:val="00B85696"/>
    <w:rsid w:val="00CC0013"/>
    <w:rsid w:val="00E61854"/>
    <w:rsid w:val="00F75F8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71E2D"/>
  <w15:chartTrackingRefBased/>
  <w15:docId w15:val="{6E1D0583-B29C-4EDA-8B72-DC9ED47A0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69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75F87"/>
    <w:pPr>
      <w:tabs>
        <w:tab w:val="center" w:pos="4680"/>
        <w:tab w:val="right" w:pos="9360"/>
      </w:tabs>
      <w:spacing w:line="240" w:lineRule="auto"/>
    </w:pPr>
  </w:style>
  <w:style w:type="character" w:customStyle="1" w:styleId="HeaderChar">
    <w:name w:val="Header Char"/>
    <w:basedOn w:val="DefaultParagraphFont"/>
    <w:link w:val="Header"/>
    <w:uiPriority w:val="99"/>
    <w:rsid w:val="00F75F87"/>
  </w:style>
  <w:style w:type="paragraph" w:styleId="Footer">
    <w:name w:val="footer"/>
    <w:basedOn w:val="Normal"/>
    <w:link w:val="FooterChar"/>
    <w:uiPriority w:val="99"/>
    <w:unhideWhenUsed/>
    <w:rsid w:val="00F75F87"/>
    <w:pPr>
      <w:tabs>
        <w:tab w:val="center" w:pos="4680"/>
        <w:tab w:val="right" w:pos="9360"/>
      </w:tabs>
      <w:spacing w:line="240" w:lineRule="auto"/>
    </w:pPr>
  </w:style>
  <w:style w:type="character" w:customStyle="1" w:styleId="FooterChar">
    <w:name w:val="Footer Char"/>
    <w:basedOn w:val="DefaultParagraphFont"/>
    <w:link w:val="Footer"/>
    <w:uiPriority w:val="99"/>
    <w:rsid w:val="00F75F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1615</Words>
  <Characters>9212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cp:revision>
  <dcterms:created xsi:type="dcterms:W3CDTF">2024-08-29T22:05:00Z</dcterms:created>
  <dcterms:modified xsi:type="dcterms:W3CDTF">2024-08-29T22:31:00Z</dcterms:modified>
</cp:coreProperties>
</file>