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F36878F" w14:textId="77777777" w:rsidR="00B32228" w:rsidRPr="00B32228" w:rsidRDefault="00B32228" w:rsidP="00B32228">
      <w:pPr>
        <w:rPr>
          <w:b/>
          <w:bCs/>
        </w:rPr>
      </w:pPr>
      <w:r w:rsidRPr="00B32228">
        <w:rPr>
          <w:b/>
          <w:bCs/>
        </w:rPr>
        <w:t>April 14, 2024</w:t>
      </w:r>
    </w:p>
    <w:p w14:paraId="4DDCD910" w14:textId="77777777" w:rsidR="00B32228" w:rsidRPr="00B32228" w:rsidRDefault="00B32228" w:rsidP="00B32228">
      <w:pPr>
        <w:rPr>
          <w:b/>
          <w:bCs/>
        </w:rPr>
      </w:pPr>
      <w:r w:rsidRPr="00B32228">
        <w:rPr>
          <w:b/>
          <w:bCs/>
        </w:rPr>
        <w:t>Eastertide series:  Metamorphosis – becoming Easter people</w:t>
      </w:r>
    </w:p>
    <w:p w14:paraId="2985D91D" w14:textId="301918E5" w:rsidR="00B32228" w:rsidRPr="00B32228" w:rsidRDefault="00B32228" w:rsidP="00B32228">
      <w:pPr>
        <w:rPr>
          <w:b/>
          <w:bCs/>
        </w:rPr>
      </w:pPr>
      <w:r w:rsidRPr="00B32228">
        <w:rPr>
          <w:b/>
          <w:bCs/>
        </w:rPr>
        <w:t>Bible Reading:  Revelation 10</w:t>
      </w:r>
    </w:p>
    <w:p w14:paraId="0EE6E4FC" w14:textId="77777777" w:rsidR="00B32228" w:rsidRDefault="00B32228" w:rsidP="00B32228"/>
    <w:p w14:paraId="4AEB5AE8" w14:textId="77777777" w:rsidR="00B32228" w:rsidRPr="00B32228" w:rsidRDefault="00B32228" w:rsidP="00B32228">
      <w:pPr>
        <w:spacing w:line="276" w:lineRule="auto"/>
        <w:rPr>
          <w:sz w:val="24"/>
          <w:szCs w:val="24"/>
        </w:rPr>
      </w:pPr>
      <w:r w:rsidRPr="00B32228">
        <w:rPr>
          <w:sz w:val="24"/>
          <w:szCs w:val="24"/>
        </w:rPr>
        <w:tab/>
        <w:t xml:space="preserve">John wanted to do the first century equivalent of recording this whole thing on his phone.  Who wouldn’t?  This whole scene with the angel happened in the course of the apocalyptic extravaganza that John is famous for – these wildly boisterous, rambunctious and celebrative visions that came to him one Sunday morning as he was worshipping on the Island of Patmos.  About the midpoint of the sequence of visions, John saw a gigantic angel, one foot planted on the ocean, the other on the continent, with a book in his hand.  The angel preached from the book with explosive thunder.  John wanted to write this down.  </w:t>
      </w:r>
    </w:p>
    <w:p w14:paraId="420B5B6F" w14:textId="77777777" w:rsidR="00B32228" w:rsidRPr="00B32228" w:rsidRDefault="00B32228" w:rsidP="00B32228">
      <w:pPr>
        <w:spacing w:line="276" w:lineRule="auto"/>
        <w:rPr>
          <w:sz w:val="24"/>
          <w:szCs w:val="24"/>
        </w:rPr>
      </w:pPr>
    </w:p>
    <w:p w14:paraId="48BF9368" w14:textId="77777777" w:rsidR="00B32228" w:rsidRPr="00B32228" w:rsidRDefault="00B32228" w:rsidP="00B32228">
      <w:pPr>
        <w:spacing w:line="276" w:lineRule="auto"/>
        <w:rPr>
          <w:sz w:val="24"/>
          <w:szCs w:val="24"/>
        </w:rPr>
      </w:pPr>
      <w:r w:rsidRPr="00B32228">
        <w:rPr>
          <w:sz w:val="24"/>
          <w:szCs w:val="24"/>
        </w:rPr>
        <w:tab/>
        <w:t xml:space="preserve">Any one even marginally moved by God and his ways can probably understand John’s desire.  Write this down, record it.  Preserve it.  Make sure you get it right.  The words of the angel are loaded with fascinating intellectual challenge.  Written down, words are much easier to study, to analyze, to compare to extra-biblical historical documents. Walk through a theological library and you will find more books than you can read written by more scholars you can meet, each of them possessing a first-class mind that has been quarrying the words for truth and coming up with the most impressive ideas. You can spend a lifetime studying the Bible and never exhaust it. Write it down.  </w:t>
      </w:r>
    </w:p>
    <w:p w14:paraId="7886CDB3" w14:textId="77777777" w:rsidR="00B32228" w:rsidRPr="00B32228" w:rsidRDefault="00B32228" w:rsidP="00B32228">
      <w:pPr>
        <w:spacing w:line="276" w:lineRule="auto"/>
        <w:rPr>
          <w:sz w:val="24"/>
          <w:szCs w:val="24"/>
        </w:rPr>
      </w:pPr>
      <w:r w:rsidRPr="00B32228">
        <w:rPr>
          <w:sz w:val="24"/>
          <w:szCs w:val="24"/>
        </w:rPr>
        <w:tab/>
        <w:t xml:space="preserve">The words can help those with a practical bent.  Need some advice on how to get along with a disagreeable person?  The Bible can help.  Need to chart a sound course for both personal and social behavior? The Bible can help.  We can get ourselves into a lot of trouble.  The Bible can keep us out of the ditch and on the straight and narrow. Write it down. </w:t>
      </w:r>
    </w:p>
    <w:p w14:paraId="668E52D2" w14:textId="77777777" w:rsidR="00B32228" w:rsidRPr="00B32228" w:rsidRDefault="00B32228" w:rsidP="00B32228">
      <w:pPr>
        <w:spacing w:line="276" w:lineRule="auto"/>
        <w:rPr>
          <w:sz w:val="24"/>
          <w:szCs w:val="24"/>
        </w:rPr>
      </w:pPr>
      <w:r w:rsidRPr="00B32228">
        <w:rPr>
          <w:sz w:val="24"/>
          <w:szCs w:val="24"/>
        </w:rPr>
        <w:tab/>
        <w:t xml:space="preserve">The recorded words can provide what is often called inspiration. Seek and ye shall find beautiful and comforting passages.  At the back of a lot of Bibles you can find an index of passages to read when you are sad, angry, uncertain or encountering any of a host </w:t>
      </w:r>
      <w:proofErr w:type="gramStart"/>
      <w:r w:rsidRPr="00B32228">
        <w:rPr>
          <w:sz w:val="24"/>
          <w:szCs w:val="24"/>
        </w:rPr>
        <w:t>emotions</w:t>
      </w:r>
      <w:proofErr w:type="gramEnd"/>
      <w:r w:rsidRPr="00B32228">
        <w:rPr>
          <w:sz w:val="24"/>
          <w:szCs w:val="24"/>
        </w:rPr>
        <w:t xml:space="preserve">. Consider the stirring Elijah stories, the grand rhythms of the Psalms, the artful thunder of Isaiah’s preaching, the intriguing parables of Jesus and the charged energy of Paul’s letters.  You may have to pick and choose a little between some passages that can put you to sleep or others that keep you up at night, but you will find words that inspire, that make you feel better. </w:t>
      </w:r>
    </w:p>
    <w:p w14:paraId="7D0C39CC" w14:textId="77777777" w:rsidR="00B32228" w:rsidRPr="00B32228" w:rsidRDefault="00B32228" w:rsidP="00B32228">
      <w:pPr>
        <w:spacing w:line="276" w:lineRule="auto"/>
        <w:rPr>
          <w:sz w:val="24"/>
          <w:szCs w:val="24"/>
        </w:rPr>
      </w:pPr>
      <w:r w:rsidRPr="00B32228">
        <w:rPr>
          <w:sz w:val="24"/>
          <w:szCs w:val="24"/>
        </w:rPr>
        <w:tab/>
        <w:t xml:space="preserve">The other thing you can do when you write something down is that you can neatly file it away.  You might not want to lose it or much less throw it out.  File it.  It’s still around. It just doesn’t ask anything of you.  </w:t>
      </w:r>
    </w:p>
    <w:p w14:paraId="59123C72" w14:textId="77777777" w:rsidR="00B32228" w:rsidRPr="00B32228" w:rsidRDefault="00B32228" w:rsidP="00B32228">
      <w:pPr>
        <w:spacing w:line="276" w:lineRule="auto"/>
        <w:rPr>
          <w:sz w:val="24"/>
          <w:szCs w:val="24"/>
        </w:rPr>
      </w:pPr>
      <w:r w:rsidRPr="00B32228">
        <w:rPr>
          <w:sz w:val="24"/>
          <w:szCs w:val="24"/>
        </w:rPr>
        <w:tab/>
        <w:t xml:space="preserve">What’s similar in all of these options is that you get to be in charge.  You get to decide when and how much and for how long you think and interact with the words.  I don’t want to be too hard on the first three groups of Bible readers, especially since I’ve spent considerable time in each of them.  I’ve even spent a little time with the words safely tucked away in a file somewhere. But there is a risk to each group.  File the words away and you will never know the </w:t>
      </w:r>
      <w:r w:rsidRPr="00B32228">
        <w:rPr>
          <w:sz w:val="24"/>
          <w:szCs w:val="24"/>
        </w:rPr>
        <w:lastRenderedPageBreak/>
        <w:t xml:space="preserve">blessing and you will never know if they mean anything at all.  When you use them to satisfy intellectual curiosity or find guidance or inspiration, you will end up using the Bible for your purposes.  These purposes will not require anything of you relationally.  You can use the Bible for your convenience or profit.  You will never have to encounter a personal God who has personally made himself known.  </w:t>
      </w:r>
    </w:p>
    <w:p w14:paraId="2BA5CCA3" w14:textId="77777777" w:rsidR="00B32228" w:rsidRPr="00B32228" w:rsidRDefault="00B32228" w:rsidP="00B32228">
      <w:pPr>
        <w:spacing w:line="276" w:lineRule="auto"/>
        <w:ind w:firstLine="720"/>
        <w:rPr>
          <w:sz w:val="24"/>
          <w:szCs w:val="24"/>
        </w:rPr>
      </w:pPr>
      <w:r w:rsidRPr="00B32228">
        <w:rPr>
          <w:sz w:val="24"/>
          <w:szCs w:val="24"/>
        </w:rPr>
        <w:t xml:space="preserve">Eat this book, the angel commanded. Eat the book, not just the sentences or paragraphs that you like.  Eating this book means we let God and his story settle into ourselves, changes us from the inside you.  We don’t change it.  It changes us.  This story draws us deeper into Easter hope, into the hope that becomes assurance that becomes a conviction that Jesus will make all things new.  that the powers of death and injustice and violence will not ultimately win out, that the power of resurrection will win out.  </w:t>
      </w:r>
    </w:p>
    <w:p w14:paraId="12A86049" w14:textId="77777777" w:rsidR="00B32228" w:rsidRPr="00B32228" w:rsidRDefault="00B32228" w:rsidP="00B32228">
      <w:pPr>
        <w:spacing w:line="276" w:lineRule="auto"/>
        <w:ind w:firstLine="720"/>
        <w:rPr>
          <w:sz w:val="24"/>
          <w:szCs w:val="24"/>
        </w:rPr>
      </w:pPr>
      <w:r w:rsidRPr="00B32228">
        <w:rPr>
          <w:sz w:val="24"/>
          <w:szCs w:val="24"/>
        </w:rPr>
        <w:t xml:space="preserve">Eat </w:t>
      </w:r>
      <w:r w:rsidRPr="00B32228">
        <w:rPr>
          <w:i/>
          <w:iCs/>
          <w:sz w:val="24"/>
          <w:szCs w:val="24"/>
        </w:rPr>
        <w:t>this</w:t>
      </w:r>
      <w:r w:rsidRPr="00B32228">
        <w:rPr>
          <w:sz w:val="24"/>
          <w:szCs w:val="24"/>
        </w:rPr>
        <w:t xml:space="preserve"> book. An angel stands with one foot in the depths of the sea and another foot on the height of land.  He is explaining when and how Jesus will return and bring this age to an end.  This is the true story of the whole world. The story of the world is not about the rising and falling of the stock market, or the influence of our nation in the world or much less the rise and fall of your favorite baseball team.   This story has the authority, all the way to the bottom.  Thomas King, a gifted writer and speaker who is also Indigenous, tells the story of a young boy asking his dad, “what holds up the earth?”  The dad was not at all sure how God created or how he might have used a big bang to hurl planets into space and how our earth was trapped in the gravity of the sun.  The dad waffled. He said, the earth is held up by a turtle.  The boy nodded.  He thought about it.  He said, what holds up the turtle?  With growing confidence in his bluff, the dad immediately said, “another turtle.”  You can guess how the conversation went from there until the dad said with final authority, “It’s turtles.  All the way to the bottom.”  When we want to know the meaning of life, we want to know the true story of the whole world, the Bible says that it’s God at work in the world, setting the terms, bringing his dream to life, all the way to the bottom.  you like.  Don’t supplement your diet with words from other sources.  Of course, this is a metaphorical way of saying that this book is the authority for your life.  This book is the true story of the whole world.  </w:t>
      </w:r>
    </w:p>
    <w:p w14:paraId="6082868B" w14:textId="77777777" w:rsidR="00B32228" w:rsidRPr="00B32228" w:rsidRDefault="00B32228" w:rsidP="00B32228">
      <w:pPr>
        <w:spacing w:line="276" w:lineRule="auto"/>
        <w:ind w:firstLine="720"/>
        <w:rPr>
          <w:sz w:val="24"/>
          <w:szCs w:val="24"/>
        </w:rPr>
      </w:pPr>
      <w:r w:rsidRPr="00B32228">
        <w:rPr>
          <w:sz w:val="24"/>
          <w:szCs w:val="24"/>
        </w:rPr>
        <w:t xml:space="preserve">The book comes to us in the form of a story, the long story of God and his people, told over time and in different styles, different genres.  That can make all these grand truths a little harder to digest – for believers or skeptics.  God tells the story in the haunting, soaring, bizarre words of prophets.  He reveals his will for this world in songs and prayers and occasionally laws.  God is so determined to make himself known to us that he gave his full and perfect revelation in Jesus.  He himself came among us in the Jesus who is fully God and fully human.  But even Jesus often spoke in parables or cryptically, leaving his listeners a little puzzled.  Jesus offered up contrary ways of thinking: “you have heard it </w:t>
      </w:r>
      <w:proofErr w:type="gramStart"/>
      <w:r w:rsidRPr="00B32228">
        <w:rPr>
          <w:sz w:val="24"/>
          <w:szCs w:val="24"/>
        </w:rPr>
        <w:t>said..</w:t>
      </w:r>
      <w:proofErr w:type="gramEnd"/>
      <w:r w:rsidRPr="00B32228">
        <w:rPr>
          <w:sz w:val="24"/>
          <w:szCs w:val="24"/>
        </w:rPr>
        <w:t xml:space="preserve"> but I say to you…”  Much of this revelation does not settle easily for us.  God could have issued a lengthy series of clear propositions.  He could have given us concise bullet points.  God could have revealed himself in mathematics; </w:t>
      </w:r>
      <w:r w:rsidRPr="00B32228">
        <w:rPr>
          <w:sz w:val="24"/>
          <w:szCs w:val="24"/>
        </w:rPr>
        <w:lastRenderedPageBreak/>
        <w:t xml:space="preserve">there you can find some never changing, always reliable truths.  But it’s hard to say “I love you” in algebra.  </w:t>
      </w:r>
    </w:p>
    <w:p w14:paraId="0A705AEA" w14:textId="77777777" w:rsidR="00B32228" w:rsidRPr="00B32228" w:rsidRDefault="00B32228" w:rsidP="00B32228">
      <w:pPr>
        <w:spacing w:line="276" w:lineRule="auto"/>
        <w:ind w:firstLine="720"/>
        <w:rPr>
          <w:sz w:val="24"/>
          <w:szCs w:val="24"/>
        </w:rPr>
      </w:pPr>
      <w:r w:rsidRPr="00B32228">
        <w:rPr>
          <w:sz w:val="24"/>
          <w:szCs w:val="24"/>
        </w:rPr>
        <w:t xml:space="preserve">God gives us a story that we don’t get to analyze or edit or deconstruct. We eat it. God begins the story at the beginning, at creation, a garden. The story explains a fall from God, an opening of a gap between God and his people.  God continues to love his people and his creation.  With words, action and steadfast love, God promises to be our God and remain our God and tells us to trust him. Time and the story move along.   In a way, we survive the flood and in Christian baptism, we’re reminded of that.  Along the way, God draws in people of steady faith and wobbly doubt, people of reliable obedience and surprising rebellion.  In other words, they aren’t much different than us and that is the whole point – God draws people like us into the story.  We read about David and we might even flee from an enemy with him and we’re there to hear God promise that a descendent of David will make things right and reign forever.  We were there when the Babylonians pillaged Jerusalem, carried us off into exile and we were there when God brought us back home.  We’re there when Jesus teaches and heals and tells a parable about a good Samaritan and we might be the man beaten and left for dead who is rescued.  We might be the priest of Levite who passes by on the others side.  By the grace of God, we might even be the one who risks all to save the beaten man.  We find that we were there when they crucified my Lord and there when God raised him from the tomb.  We’re not just watchers.  By faith, we are participants, joined with Jesus in his dying and rising.  After that, we travel with Paul other early missionaries.  We rejoice and suffer and learn with the new churches.  We see that the story is God’s.  He is the actor all the way through.  It’s not Abraham’s or Paul’s story.  It is being written by God and he has a role for us. </w:t>
      </w:r>
    </w:p>
    <w:p w14:paraId="135C8360" w14:textId="77777777" w:rsidR="00B32228" w:rsidRPr="00B32228" w:rsidRDefault="00B32228" w:rsidP="00B32228">
      <w:pPr>
        <w:spacing w:line="276" w:lineRule="auto"/>
        <w:ind w:firstLine="720"/>
        <w:rPr>
          <w:sz w:val="24"/>
          <w:szCs w:val="24"/>
        </w:rPr>
      </w:pPr>
      <w:r w:rsidRPr="00B32228">
        <w:rPr>
          <w:sz w:val="24"/>
          <w:szCs w:val="24"/>
        </w:rPr>
        <w:t xml:space="preserve">Eat this book, the angel said because our intellect can’t grasp the whole thing.  We can’t pull handy life lessons out of it like some kind of home repair reference guide. This is bigger than our fickle and often unreliable feelings. We need to eat it. </w:t>
      </w:r>
    </w:p>
    <w:p w14:paraId="5F28AE79" w14:textId="77777777" w:rsidR="00B32228" w:rsidRPr="00B32228" w:rsidRDefault="00B32228" w:rsidP="00B32228">
      <w:pPr>
        <w:spacing w:line="276" w:lineRule="auto"/>
        <w:rPr>
          <w:sz w:val="24"/>
          <w:szCs w:val="24"/>
        </w:rPr>
      </w:pPr>
    </w:p>
    <w:p w14:paraId="36BA456E" w14:textId="77777777" w:rsidR="00B32228" w:rsidRPr="00B32228" w:rsidRDefault="00B32228" w:rsidP="00B32228">
      <w:pPr>
        <w:spacing w:line="276" w:lineRule="auto"/>
        <w:ind w:firstLine="720"/>
        <w:rPr>
          <w:sz w:val="24"/>
          <w:szCs w:val="24"/>
        </w:rPr>
      </w:pPr>
      <w:r w:rsidRPr="00B32228">
        <w:rPr>
          <w:sz w:val="24"/>
          <w:szCs w:val="24"/>
        </w:rPr>
        <w:t xml:space="preserve">It’s still the Easter season and we’re learning how to live an Easter life. Like a caterpillar metamorphosing into a butterfly, we changing into Easter people.  We heard last week that we if want to do that, we have to know Jesus.  To know Jesus, we will do well to eat this book.  We’ll pick this up again soon over lunch.  We’ll hear some ideas and share some experiences of reading the Bible, reading it slowly, reading out loud and reading together.  We talk about studying the words and syntax and context.  We’ll talk about imaginative reading, wondering what it would be like to be present in the story.  We’ll think about making the psalms our prayer book.  We’ll talk about bringing thought provoking and heart shaping questions to our reading.  </w:t>
      </w:r>
    </w:p>
    <w:p w14:paraId="23064EE6" w14:textId="77777777" w:rsidR="00B32228" w:rsidRPr="00B32228" w:rsidRDefault="00B32228" w:rsidP="00B32228">
      <w:pPr>
        <w:spacing w:line="276" w:lineRule="auto"/>
        <w:ind w:firstLine="720"/>
        <w:rPr>
          <w:sz w:val="24"/>
          <w:szCs w:val="24"/>
        </w:rPr>
      </w:pPr>
      <w:r w:rsidRPr="00B32228">
        <w:rPr>
          <w:sz w:val="24"/>
          <w:szCs w:val="24"/>
        </w:rPr>
        <w:t xml:space="preserve">This means that like last week, there is no snappy ending today.  We get a notice of “to be continued.”  We will continue this work of knowing Jesus so that we can be changed, reshaped, transformed, into the people God calls us to be.  It’s </w:t>
      </w:r>
      <w:proofErr w:type="spellStart"/>
      <w:r w:rsidRPr="00B32228">
        <w:rPr>
          <w:sz w:val="24"/>
          <w:szCs w:val="24"/>
        </w:rPr>
        <w:t>morphin</w:t>
      </w:r>
      <w:proofErr w:type="spellEnd"/>
      <w:r w:rsidRPr="00B32228">
        <w:rPr>
          <w:sz w:val="24"/>
          <w:szCs w:val="24"/>
        </w:rPr>
        <w:t xml:space="preserve">’ time. </w:t>
      </w:r>
    </w:p>
    <w:p w14:paraId="3CABEDB4" w14:textId="77777777" w:rsidR="00E61854" w:rsidRDefault="00E61854"/>
    <w:sectPr w:rsidR="00E61854">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7A384B" w14:textId="77777777" w:rsidR="00B32228" w:rsidRDefault="00B32228" w:rsidP="00B32228">
      <w:pPr>
        <w:spacing w:line="240" w:lineRule="auto"/>
      </w:pPr>
      <w:r>
        <w:separator/>
      </w:r>
    </w:p>
  </w:endnote>
  <w:endnote w:type="continuationSeparator" w:id="0">
    <w:p w14:paraId="2ED1F27A" w14:textId="77777777" w:rsidR="00B32228" w:rsidRDefault="00B32228" w:rsidP="00B3222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90577227"/>
      <w:docPartObj>
        <w:docPartGallery w:val="Page Numbers (Bottom of Page)"/>
        <w:docPartUnique/>
      </w:docPartObj>
    </w:sdtPr>
    <w:sdtEndPr>
      <w:rPr>
        <w:noProof/>
      </w:rPr>
    </w:sdtEndPr>
    <w:sdtContent>
      <w:p w14:paraId="35BB24C5" w14:textId="798B6989" w:rsidR="00B32228" w:rsidRDefault="00B3222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B006E3A" w14:textId="77777777" w:rsidR="00B32228" w:rsidRDefault="00B322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0F8775" w14:textId="77777777" w:rsidR="00B32228" w:rsidRDefault="00B32228" w:rsidP="00B32228">
      <w:pPr>
        <w:spacing w:line="240" w:lineRule="auto"/>
      </w:pPr>
      <w:r>
        <w:separator/>
      </w:r>
    </w:p>
  </w:footnote>
  <w:footnote w:type="continuationSeparator" w:id="0">
    <w:p w14:paraId="478F2C6B" w14:textId="77777777" w:rsidR="00B32228" w:rsidRDefault="00B32228" w:rsidP="00B32228">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2228"/>
    <w:rsid w:val="00395856"/>
    <w:rsid w:val="00B32228"/>
    <w:rsid w:val="00E6185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E3BB64"/>
  <w15:chartTrackingRefBased/>
  <w15:docId w15:val="{37D98D1F-4ADA-4FA7-9CDD-746A66B87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32228"/>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32228"/>
    <w:pPr>
      <w:tabs>
        <w:tab w:val="center" w:pos="4680"/>
        <w:tab w:val="right" w:pos="9360"/>
      </w:tabs>
      <w:spacing w:line="240" w:lineRule="auto"/>
    </w:pPr>
  </w:style>
  <w:style w:type="character" w:customStyle="1" w:styleId="HeaderChar">
    <w:name w:val="Header Char"/>
    <w:basedOn w:val="DefaultParagraphFont"/>
    <w:link w:val="Header"/>
    <w:uiPriority w:val="99"/>
    <w:rsid w:val="00B32228"/>
  </w:style>
  <w:style w:type="paragraph" w:styleId="Footer">
    <w:name w:val="footer"/>
    <w:basedOn w:val="Normal"/>
    <w:link w:val="FooterChar"/>
    <w:uiPriority w:val="99"/>
    <w:unhideWhenUsed/>
    <w:rsid w:val="00B32228"/>
    <w:pPr>
      <w:tabs>
        <w:tab w:val="center" w:pos="4680"/>
        <w:tab w:val="right" w:pos="9360"/>
      </w:tabs>
      <w:spacing w:line="240" w:lineRule="auto"/>
    </w:pPr>
  </w:style>
  <w:style w:type="character" w:customStyle="1" w:styleId="FooterChar">
    <w:name w:val="Footer Char"/>
    <w:basedOn w:val="DefaultParagraphFont"/>
    <w:link w:val="Footer"/>
    <w:uiPriority w:val="99"/>
    <w:rsid w:val="00B322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1464</Words>
  <Characters>8347</Characters>
  <Application>Microsoft Office Word</Application>
  <DocSecurity>0</DocSecurity>
  <Lines>69</Lines>
  <Paragraphs>19</Paragraphs>
  <ScaleCrop>false</ScaleCrop>
  <Company/>
  <LinksUpToDate>false</LinksUpToDate>
  <CharactersWithSpaces>9792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AVCRC AVCRC</dc:creator>
  <cp:keywords/>
  <dc:description/>
  <cp:lastModifiedBy>AVCRC AVCRC</cp:lastModifiedBy>
  <cp:revision>1</cp:revision>
  <cp:lastPrinted>2024-04-12T17:47:00Z</cp:lastPrinted>
  <dcterms:created xsi:type="dcterms:W3CDTF">2024-04-12T17:45:00Z</dcterms:created>
  <dcterms:modified xsi:type="dcterms:W3CDTF">2024-04-12T17:48:00Z</dcterms:modified>
</cp:coreProperties>
</file>