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EFA3BE" w14:textId="77777777" w:rsidR="0090698C" w:rsidRPr="0090698C" w:rsidRDefault="0090698C" w:rsidP="0090698C">
      <w:pPr>
        <w:rPr>
          <w:b/>
          <w:bCs/>
        </w:rPr>
      </w:pPr>
      <w:r w:rsidRPr="0090698C">
        <w:rPr>
          <w:b/>
          <w:bCs/>
        </w:rPr>
        <w:t>Bible Reading:  Acts 10:9-23</w:t>
      </w:r>
    </w:p>
    <w:p w14:paraId="7A699C97" w14:textId="1C517D9C" w:rsidR="0090698C" w:rsidRPr="0090698C" w:rsidRDefault="0090698C" w:rsidP="0090698C">
      <w:pPr>
        <w:rPr>
          <w:b/>
          <w:bCs/>
        </w:rPr>
      </w:pPr>
      <w:r w:rsidRPr="0090698C">
        <w:rPr>
          <w:b/>
          <w:bCs/>
        </w:rPr>
        <w:t>Message</w:t>
      </w:r>
      <w:r w:rsidRPr="0090698C">
        <w:rPr>
          <w:b/>
          <w:bCs/>
        </w:rPr>
        <w:t xml:space="preserve">: What in the world are we supposed to do about racism? </w:t>
      </w:r>
    </w:p>
    <w:p w14:paraId="7D9D279D" w14:textId="1644A28C" w:rsidR="0090698C" w:rsidRPr="0090698C" w:rsidRDefault="0090698C" w:rsidP="0090698C">
      <w:pPr>
        <w:rPr>
          <w:b/>
          <w:bCs/>
        </w:rPr>
      </w:pPr>
      <w:r w:rsidRPr="0090698C">
        <w:rPr>
          <w:b/>
          <w:bCs/>
        </w:rPr>
        <w:t>March 17, 2024</w:t>
      </w:r>
    </w:p>
    <w:p w14:paraId="40A954B3" w14:textId="77777777" w:rsidR="0090698C" w:rsidRPr="0090698C" w:rsidRDefault="0090698C" w:rsidP="0090698C"/>
    <w:p w14:paraId="3B233D01" w14:textId="77777777" w:rsidR="0090698C" w:rsidRPr="0090698C" w:rsidRDefault="0090698C" w:rsidP="0090698C">
      <w:pPr>
        <w:spacing w:line="276" w:lineRule="auto"/>
        <w:rPr>
          <w:sz w:val="24"/>
          <w:szCs w:val="24"/>
        </w:rPr>
      </w:pPr>
      <w:r w:rsidRPr="0090698C">
        <w:rPr>
          <w:sz w:val="24"/>
          <w:szCs w:val="24"/>
        </w:rPr>
        <w:tab/>
        <w:t xml:space="preserve">I admit it.  I’m tired of this sermon series. It’s been hard to preach and I will guess that it’s hard week after week to spring clean another huge societal sin.  I was tired of the series about a week ago but it’s a Lent series and Lent isn’t done.  I cut the series one week short; next week will be a straight-ahead Palm Sunday service.  That’s next week.  Today, we still have the big sin of racism on the docket. What are we supposed to do about racism?  Racism is a prejudice against others only because we consider them different and it is as old as time itself.  Through the years, racism lives in individual hearts.  It has shaped economies. It influenced home mortgage policies.  It did much to determine how cities are planned and where roads or factories or landfills are built. A strong case can be made that the way we view race, how we think about different races or ethnic groups touches every part of life. How do you find the right posture for this work?  What are the right steps?  </w:t>
      </w:r>
    </w:p>
    <w:p w14:paraId="51E8315E" w14:textId="77777777" w:rsidR="0090698C" w:rsidRPr="0090698C" w:rsidRDefault="0090698C" w:rsidP="0090698C">
      <w:pPr>
        <w:spacing w:line="276" w:lineRule="auto"/>
        <w:rPr>
          <w:sz w:val="24"/>
          <w:szCs w:val="24"/>
        </w:rPr>
      </w:pPr>
      <w:r w:rsidRPr="0090698C">
        <w:rPr>
          <w:sz w:val="24"/>
          <w:szCs w:val="24"/>
        </w:rPr>
        <w:tab/>
        <w:t xml:space="preserve">It’s hard to preach because as a white, </w:t>
      </w:r>
      <w:proofErr w:type="gramStart"/>
      <w:r w:rsidRPr="0090698C">
        <w:rPr>
          <w:sz w:val="24"/>
          <w:szCs w:val="24"/>
        </w:rPr>
        <w:t>middle class</w:t>
      </w:r>
      <w:proofErr w:type="gramEnd"/>
      <w:r w:rsidRPr="0090698C">
        <w:rPr>
          <w:sz w:val="24"/>
          <w:szCs w:val="24"/>
        </w:rPr>
        <w:t xml:space="preserve"> male, there are almost certainly ways that I don’t even know how bad racism and prejudice can be.  I can go to a lot of places in the world and almost automatically be granted some respect and trust.  For right or wrong, our world has granted me some advantages.   Who am I to teach about racism?  I’m carried back to a night about 12 years ago in Edmonton.  I was with Mike </w:t>
      </w:r>
      <w:proofErr w:type="spellStart"/>
      <w:r w:rsidRPr="0090698C">
        <w:rPr>
          <w:sz w:val="24"/>
          <w:szCs w:val="24"/>
        </w:rPr>
        <w:t>Hogeterp</w:t>
      </w:r>
      <w:proofErr w:type="spellEnd"/>
      <w:r w:rsidRPr="0090698C">
        <w:rPr>
          <w:sz w:val="24"/>
          <w:szCs w:val="24"/>
        </w:rPr>
        <w:t xml:space="preserve"> who at the time was the director of the CRC center for public dialogue.  He and I were going to lead people from Edmonton CRCs through the Blanket Exercise.  That Exercise was done here, about the same time, I think.  It’s an interactive lesson on the history of colonization from the perspective of the people who already lived here.  Mike and I were ready to go but a little situation arose.  There were not a lot of CRC people there.  Almost none, as I recall.  There was a room nearly filled with Indigenous people, mostly Cree people in that part of Alberta.  They were well-connected to the Edmonton Native Healing Center that was sponsoring the whole event.  Mike and I said, “We can’t do this.  We can’t lead this thing.  We’re the only white guys in the room.  We can’t teach these people their own history, claiming to know their perspective - and then tell them how to feel about it!”  We wondered if we had the right. Who were we to teach that crowd about this topic? </w:t>
      </w:r>
    </w:p>
    <w:p w14:paraId="53BAD377" w14:textId="77777777" w:rsidR="0090698C" w:rsidRPr="0090698C" w:rsidRDefault="0090698C" w:rsidP="0090698C">
      <w:pPr>
        <w:spacing w:line="276" w:lineRule="auto"/>
        <w:rPr>
          <w:sz w:val="24"/>
          <w:szCs w:val="24"/>
        </w:rPr>
      </w:pPr>
      <w:r w:rsidRPr="0090698C">
        <w:rPr>
          <w:sz w:val="24"/>
          <w:szCs w:val="24"/>
        </w:rPr>
        <w:tab/>
        <w:t xml:space="preserve">Set aside the question of my qualifications.  Racism is a tough topic because it stirs up a strange mix of guilt and resentment.  </w:t>
      </w:r>
    </w:p>
    <w:p w14:paraId="414F60C9" w14:textId="77777777" w:rsidR="0090698C" w:rsidRPr="0090698C" w:rsidRDefault="0090698C" w:rsidP="0090698C">
      <w:pPr>
        <w:spacing w:line="276" w:lineRule="auto"/>
        <w:rPr>
          <w:sz w:val="24"/>
          <w:szCs w:val="24"/>
        </w:rPr>
      </w:pPr>
      <w:r w:rsidRPr="0090698C">
        <w:rPr>
          <w:sz w:val="24"/>
          <w:szCs w:val="24"/>
        </w:rPr>
        <w:tab/>
        <w:t xml:space="preserve">There can be guilt because we are aware of the bias we have, the prejudice that can linger even though we don’t want it, we hate it.  We’ve grown up in and around all kinds of stereotypes and despite ourselves, remnants of those stereotypes linger.  Let’s not get into specifics but they have to do with our ways and our standards being better than those of others. We don’t really believe that.  But we can’t shake it, not entirely.  What gets in the way?  Is it fear?  Is it suspicion of people who are “other,” who are different?  </w:t>
      </w:r>
    </w:p>
    <w:p w14:paraId="1D40CFB8" w14:textId="77777777" w:rsidR="0090698C" w:rsidRPr="0090698C" w:rsidRDefault="0090698C" w:rsidP="0090698C">
      <w:pPr>
        <w:spacing w:line="276" w:lineRule="auto"/>
        <w:rPr>
          <w:sz w:val="24"/>
          <w:szCs w:val="24"/>
        </w:rPr>
      </w:pPr>
      <w:r w:rsidRPr="0090698C">
        <w:rPr>
          <w:sz w:val="24"/>
          <w:szCs w:val="24"/>
        </w:rPr>
        <w:lastRenderedPageBreak/>
        <w:t xml:space="preserve">Our concerns might be much more mundane.  What if we visit somewhere and we break some unknown rule of etiquette?  What if we don’t like the food?  What if we don’t get the jokes?  This could be awkward.  Can we just skip to the end of this Big Issue sermon series and jump to the palm branches and the joy of Palm Sunday as Jesus entered Jerusalem? </w:t>
      </w:r>
    </w:p>
    <w:p w14:paraId="5A6D915F" w14:textId="77777777" w:rsidR="0090698C" w:rsidRPr="0090698C" w:rsidRDefault="0090698C" w:rsidP="0090698C">
      <w:pPr>
        <w:spacing w:line="276" w:lineRule="auto"/>
        <w:rPr>
          <w:sz w:val="24"/>
          <w:szCs w:val="24"/>
        </w:rPr>
      </w:pPr>
      <w:r w:rsidRPr="0090698C">
        <w:rPr>
          <w:sz w:val="24"/>
          <w:szCs w:val="24"/>
        </w:rPr>
        <w:tab/>
        <w:t xml:space="preserve">There can be a little resentment when this topic comes up.  There can be some who strongly hint that they are way more aware of racism than certain other people.  They understand things that you don’t.  They are way more woke than you are. Just naming this stuff might be getting some backs up.  Who knew that anti-racism was a competition? Then again, maybe all that “left leaning rhetoric” gets under our skin because we wonder if there is an element of truth in it all.  What if there is bias, prejudice in us that we don’t even notice?  Seriously, can’t we just skip to Palm Sunday? </w:t>
      </w:r>
    </w:p>
    <w:p w14:paraId="386EC6F3" w14:textId="77777777" w:rsidR="0090698C" w:rsidRPr="0090698C" w:rsidRDefault="0090698C" w:rsidP="0090698C">
      <w:pPr>
        <w:spacing w:line="276" w:lineRule="auto"/>
        <w:rPr>
          <w:sz w:val="24"/>
          <w:szCs w:val="24"/>
        </w:rPr>
      </w:pPr>
    </w:p>
    <w:p w14:paraId="0CD31F2A" w14:textId="77777777" w:rsidR="0090698C" w:rsidRPr="0090698C" w:rsidRDefault="0090698C" w:rsidP="0090698C">
      <w:pPr>
        <w:spacing w:line="276" w:lineRule="auto"/>
        <w:rPr>
          <w:sz w:val="24"/>
          <w:szCs w:val="24"/>
        </w:rPr>
      </w:pPr>
      <w:r w:rsidRPr="0090698C">
        <w:rPr>
          <w:sz w:val="24"/>
          <w:szCs w:val="24"/>
        </w:rPr>
        <w:tab/>
        <w:t>I wonder what Peter thought about racism.  Peter was a Jewish man on the edge of the mighty Roman Empire where the future of Judaism was always tenuous.  With a mere stroke of a pen, Caesar could outlaw the practices of the Jews and order the destruction of the temple, the center of worship, the center of Jewish identity.  Not many years after this story in Acts 10, Caesar did exactly that:  he ordered the destruction of the temple, of Jerusalem and a full-scale persecution of Jews.  And Romans were just one of the threats to Peter and his fellow Jews.  Jews needed their distinctiveness, their separation from other nations because even if those other nations didn’t attack Judaism, they influenced it, they could infiltrate it, they could dilute the religion and culture and even the gene pool.   Peter and his nation had to scrupulously keep to their laws and manners and habits.  A little pork here, a pinch of incense to Caesar there and it would not be long before the faith community was obliterated.  Peter believed that his nation was just one turkey bacon club sandwich from assimilating and disappearing.</w:t>
      </w:r>
    </w:p>
    <w:p w14:paraId="1A5F3B4B" w14:textId="77777777" w:rsidR="0090698C" w:rsidRPr="0090698C" w:rsidRDefault="0090698C" w:rsidP="0090698C">
      <w:pPr>
        <w:spacing w:line="276" w:lineRule="auto"/>
        <w:rPr>
          <w:sz w:val="24"/>
          <w:szCs w:val="24"/>
        </w:rPr>
      </w:pPr>
      <w:r w:rsidRPr="0090698C">
        <w:rPr>
          <w:sz w:val="24"/>
          <w:szCs w:val="24"/>
        </w:rPr>
        <w:tab/>
        <w:t>To complicate things a little more, Peter knew the risk to his culture and he knew a bigger story.  He knew that God calls all people to come and worship him.  The Psalms are loaded with calls for the whole earth to worship the Lord.  Isaiah regularly sang the same song, calling the world to God.  The prophet Haggai said that God would shake the nations and the desired of </w:t>
      </w:r>
      <w:r w:rsidRPr="0090698C">
        <w:rPr>
          <w:sz w:val="24"/>
          <w:szCs w:val="24"/>
          <w:u w:val="single"/>
        </w:rPr>
        <w:t>all</w:t>
      </w:r>
      <w:r w:rsidRPr="0090698C">
        <w:rPr>
          <w:sz w:val="24"/>
          <w:szCs w:val="24"/>
        </w:rPr>
        <w:t xml:space="preserve"> nations will come, and God would fill his house, the temple, with glory.  Zechariah prophesied, “This is what the LORD Almighty says: ‘In those days ten men from all languages and nations will take firm hold of one Jew by the hem of his robe and say, “Let us go with you, because we have heard that God is with you.”  Peter knew that God was calling outsiders and he and his fellow Jews had to make room for them.   But Peter also knew the rules: remain set apart, holy, distinct.  </w:t>
      </w:r>
    </w:p>
    <w:p w14:paraId="52726617" w14:textId="77777777" w:rsidR="0090698C" w:rsidRPr="0090698C" w:rsidRDefault="0090698C" w:rsidP="0090698C">
      <w:pPr>
        <w:spacing w:line="276" w:lineRule="auto"/>
        <w:rPr>
          <w:sz w:val="24"/>
          <w:szCs w:val="24"/>
        </w:rPr>
      </w:pPr>
      <w:r w:rsidRPr="0090698C">
        <w:rPr>
          <w:sz w:val="24"/>
          <w:szCs w:val="24"/>
        </w:rPr>
        <w:tab/>
        <w:t xml:space="preserve">We know this was all hard on Peter because when God gave Peter a vision, it took three times before the message settled deep enough that God could stop sending it. We know that it was hard on Peter because even though he welcomed the servants, even though he went with them the next day, even though he had resolved in his mind to talk with a Gentile, this Gentile </w:t>
      </w:r>
      <w:r w:rsidRPr="0090698C">
        <w:rPr>
          <w:sz w:val="24"/>
          <w:szCs w:val="24"/>
        </w:rPr>
        <w:lastRenderedPageBreak/>
        <w:t>was still a member of the occupying Roman army and just before they walked in the door, Peter balked.  “</w:t>
      </w:r>
      <w:proofErr w:type="gramStart"/>
      <w:r w:rsidRPr="0090698C">
        <w:rPr>
          <w:sz w:val="24"/>
          <w:szCs w:val="24"/>
        </w:rPr>
        <w:t>you</w:t>
      </w:r>
      <w:proofErr w:type="gramEnd"/>
      <w:r w:rsidRPr="0090698C">
        <w:rPr>
          <w:sz w:val="24"/>
          <w:szCs w:val="24"/>
        </w:rPr>
        <w:t xml:space="preserve"> know it’s technically illegal for me to do this…”  I wonder if Peter would have been happy to join us and skip to Palm Sunday. </w:t>
      </w:r>
    </w:p>
    <w:p w14:paraId="09C362E4" w14:textId="77777777" w:rsidR="0090698C" w:rsidRPr="0090698C" w:rsidRDefault="0090698C" w:rsidP="0090698C">
      <w:pPr>
        <w:spacing w:line="276" w:lineRule="auto"/>
        <w:rPr>
          <w:sz w:val="24"/>
          <w:szCs w:val="24"/>
        </w:rPr>
      </w:pPr>
      <w:r w:rsidRPr="0090698C">
        <w:rPr>
          <w:sz w:val="24"/>
          <w:szCs w:val="24"/>
        </w:rPr>
        <w:tab/>
        <w:t xml:space="preserve">If Peter had that inclination, it didn’t last long. He entered the house of Cornelius.  He saw the faith of this Roman and of the entire household.  God was with them. They were with God.  Peter declared, “Now I know that God does not pick favorites.”  It meant that the vision of animals in the sheet was not about animals but about people made clean by God.  It meant that the barriers, the fears, the suspicions had crumbled.  It meant that Peter was with family and he could stay.  God doesn’t pick favorites; his invitation extends to all people. </w:t>
      </w:r>
    </w:p>
    <w:p w14:paraId="27B572D6" w14:textId="77777777" w:rsidR="0090698C" w:rsidRPr="0090698C" w:rsidRDefault="0090698C" w:rsidP="0090698C">
      <w:pPr>
        <w:spacing w:line="276" w:lineRule="auto"/>
        <w:rPr>
          <w:sz w:val="24"/>
          <w:szCs w:val="24"/>
        </w:rPr>
      </w:pPr>
    </w:p>
    <w:p w14:paraId="77034372" w14:textId="77777777" w:rsidR="0090698C" w:rsidRPr="0090698C" w:rsidRDefault="0090698C" w:rsidP="0090698C">
      <w:pPr>
        <w:spacing w:line="276" w:lineRule="auto"/>
        <w:rPr>
          <w:sz w:val="24"/>
          <w:szCs w:val="24"/>
        </w:rPr>
      </w:pPr>
      <w:r w:rsidRPr="0090698C">
        <w:rPr>
          <w:sz w:val="24"/>
          <w:szCs w:val="24"/>
        </w:rPr>
        <w:tab/>
        <w:t xml:space="preserve">And that is our entry point into the conversation about racism.  If God did not show favoritism but extended his call, his welcome his invitation to Jews and Gentiles, then his call, his invitation, his welcome extends to us, too. God reaches out to us, with all of our uncertainty, our confusion, of hangups about racism.  God reaches to us if racism is or is not yet fully washed from our hearts.  We are still invited into God’s great project of making all things new. We don’t have to be scared off by guilt; there is no need to feel defensive. </w:t>
      </w:r>
    </w:p>
    <w:p w14:paraId="533F6619" w14:textId="77777777" w:rsidR="0090698C" w:rsidRPr="0090698C" w:rsidRDefault="0090698C" w:rsidP="0090698C">
      <w:pPr>
        <w:spacing w:line="276" w:lineRule="auto"/>
        <w:rPr>
          <w:sz w:val="24"/>
          <w:szCs w:val="24"/>
        </w:rPr>
      </w:pPr>
      <w:r w:rsidRPr="0090698C">
        <w:rPr>
          <w:sz w:val="24"/>
          <w:szCs w:val="24"/>
        </w:rPr>
        <w:t xml:space="preserve">That might be eye-roll inducing for skeptics.  “Oh, look at this,” someone might say. “They carry their borderline racism, but it’s okay because their God still includes them among his favored ones.” And the only thing we can say to that is yes, yes, he does. God does include us, with all our hangups, all the sin that we cling to and all the sin that clings to us despite our effort to get rid of it. God includes us among those he favors and he calls us even closer. He calls us to let him clear away all that is wrong.  He invites us to become new in Jesus. He calls us to a place where we are loved and the promise of forgiveness abounds.  </w:t>
      </w:r>
    </w:p>
    <w:p w14:paraId="423CA652" w14:textId="77777777" w:rsidR="0090698C" w:rsidRPr="0090698C" w:rsidRDefault="0090698C" w:rsidP="0090698C">
      <w:pPr>
        <w:spacing w:line="276" w:lineRule="auto"/>
        <w:ind w:firstLine="720"/>
        <w:rPr>
          <w:sz w:val="24"/>
          <w:szCs w:val="24"/>
        </w:rPr>
      </w:pPr>
      <w:r w:rsidRPr="0090698C">
        <w:rPr>
          <w:sz w:val="24"/>
          <w:szCs w:val="24"/>
        </w:rPr>
        <w:t xml:space="preserve">In this place, we can do the careful work of repentance.  We do a thorough self-examination before God.  Do we carry a prejudice against others simply because they are different from us – different skin color, different cultural habits, different values?  We should take our time answering that.  Understand that no one is accusing you or me.  The kind of racism is sneaky.  Before we even know it, we make assumptions about a person’s work ethic, about a person’s cleanliness, about a person’s intelligence.  The mere arrival of those thoughts is not sin.  It’s what you do with them once they arrive.  You can’t stop the birds from flying over your head.  But you can stop them from building a nest in your hair.  Do you let wrongheaded thoughts linger?  Or do you question them, challenge them, think about what is fact, what is real?  This is the work of repentance. It’s the work of asking God to shine a bright light into your heart and expose whatever is wrong – the wrong stuff that we welcome and the wrong stuff moves in like squatters.  Either way, we ask God to remove it, to set us free from it. </w:t>
      </w:r>
    </w:p>
    <w:p w14:paraId="2BC57E71" w14:textId="77777777" w:rsidR="0090698C" w:rsidRPr="0090698C" w:rsidRDefault="0090698C" w:rsidP="005E1426">
      <w:pPr>
        <w:spacing w:line="276" w:lineRule="auto"/>
        <w:ind w:firstLine="720"/>
        <w:rPr>
          <w:sz w:val="24"/>
          <w:szCs w:val="24"/>
        </w:rPr>
      </w:pPr>
      <w:r w:rsidRPr="0090698C">
        <w:rPr>
          <w:sz w:val="24"/>
          <w:szCs w:val="24"/>
        </w:rPr>
        <w:t xml:space="preserve">God will remove racism that is big and ugly or small and sneaky.  He can help us fill what was wrong with what is right.  He can help us listen and learn.  Listen by reading a book.  I just read a book called </w:t>
      </w:r>
      <w:r w:rsidRPr="0090698C">
        <w:rPr>
          <w:i/>
          <w:iCs/>
          <w:sz w:val="24"/>
          <w:szCs w:val="24"/>
        </w:rPr>
        <w:t>Carry</w:t>
      </w:r>
      <w:r w:rsidRPr="0090698C">
        <w:rPr>
          <w:sz w:val="24"/>
          <w:szCs w:val="24"/>
        </w:rPr>
        <w:t xml:space="preserve">, as in carry a gun.  It’s written by Toni Jensen, a Metis woman who has </w:t>
      </w:r>
      <w:r w:rsidRPr="0090698C">
        <w:rPr>
          <w:sz w:val="24"/>
          <w:szCs w:val="24"/>
        </w:rPr>
        <w:lastRenderedPageBreak/>
        <w:t xml:space="preserve">lived among a lot of gun violence.  I didn’t like the book that much.  I didn’t agree with her evaluation of the world and I wondered if some of her struggle was self-inflicted.  Maybe that’s exactly why I recommend it.  She made me think.  She made me consider the world from a different perspective.  Read a children’s book.  </w:t>
      </w:r>
      <w:r w:rsidRPr="0090698C">
        <w:rPr>
          <w:i/>
          <w:iCs/>
          <w:sz w:val="24"/>
          <w:szCs w:val="24"/>
        </w:rPr>
        <w:t>The Banner</w:t>
      </w:r>
      <w:r w:rsidRPr="0090698C">
        <w:rPr>
          <w:sz w:val="24"/>
          <w:szCs w:val="24"/>
        </w:rPr>
        <w:t xml:space="preserve"> recommends a children’s book </w:t>
      </w:r>
      <w:proofErr w:type="gramStart"/>
      <w:r w:rsidRPr="0090698C">
        <w:rPr>
          <w:sz w:val="24"/>
          <w:szCs w:val="24"/>
        </w:rPr>
        <w:t xml:space="preserve">called  </w:t>
      </w:r>
      <w:r w:rsidRPr="0090698C">
        <w:rPr>
          <w:i/>
          <w:iCs/>
          <w:sz w:val="24"/>
          <w:szCs w:val="24"/>
        </w:rPr>
        <w:t>How</w:t>
      </w:r>
      <w:proofErr w:type="gramEnd"/>
      <w:r w:rsidRPr="0090698C">
        <w:rPr>
          <w:i/>
          <w:iCs/>
          <w:sz w:val="24"/>
          <w:szCs w:val="24"/>
        </w:rPr>
        <w:t xml:space="preserve"> Do You Spell Unfair?</w:t>
      </w:r>
      <w:r w:rsidRPr="0090698C">
        <w:rPr>
          <w:b/>
          <w:bCs/>
          <w:sz w:val="24"/>
          <w:szCs w:val="24"/>
        </w:rPr>
        <w:t xml:space="preserve"> </w:t>
      </w:r>
      <w:proofErr w:type="spellStart"/>
      <w:r w:rsidRPr="0090698C">
        <w:rPr>
          <w:i/>
          <w:iCs/>
          <w:sz w:val="24"/>
          <w:szCs w:val="24"/>
        </w:rPr>
        <w:t>MacNolia</w:t>
      </w:r>
      <w:proofErr w:type="spellEnd"/>
      <w:r w:rsidRPr="0090698C">
        <w:rPr>
          <w:i/>
          <w:iCs/>
          <w:sz w:val="24"/>
          <w:szCs w:val="24"/>
        </w:rPr>
        <w:t xml:space="preserve"> Cox and the National Spelling Bee</w:t>
      </w:r>
      <w:r w:rsidRPr="0090698C">
        <w:rPr>
          <w:sz w:val="24"/>
          <w:szCs w:val="24"/>
        </w:rPr>
        <w:t xml:space="preserve"> by Carol Weatherford.  It's about the struggle faced by a black girl who entered the national spelling bee in 1936.  Watch a movie:  Again, </w:t>
      </w:r>
      <w:r w:rsidRPr="0090698C">
        <w:rPr>
          <w:i/>
          <w:iCs/>
          <w:sz w:val="24"/>
          <w:szCs w:val="24"/>
        </w:rPr>
        <w:t>The Banner</w:t>
      </w:r>
      <w:r w:rsidRPr="0090698C">
        <w:rPr>
          <w:sz w:val="24"/>
          <w:szCs w:val="24"/>
        </w:rPr>
        <w:t xml:space="preserve"> recommends </w:t>
      </w:r>
      <w:r w:rsidRPr="0090698C">
        <w:rPr>
          <w:i/>
          <w:iCs/>
          <w:sz w:val="24"/>
          <w:szCs w:val="24"/>
        </w:rPr>
        <w:t>American Fiction</w:t>
      </w:r>
      <w:r w:rsidRPr="0090698C">
        <w:rPr>
          <w:sz w:val="24"/>
          <w:szCs w:val="24"/>
        </w:rPr>
        <w:t xml:space="preserve">; the reviewer called it the best examination of race that she had seen all year.  The movie is available on Netflix.  It’s been a few years since we hosted a listening circle.  Should we do that again?   Should we invite someone for a lunch-and-learn who can teach us something new about a different culture? Should we go somewhere to learn?  Who is already speaking? To whom should we listen?  </w:t>
      </w:r>
    </w:p>
    <w:p w14:paraId="5290890B" w14:textId="77777777" w:rsidR="0090698C" w:rsidRPr="0090698C" w:rsidRDefault="0090698C" w:rsidP="0090698C">
      <w:pPr>
        <w:spacing w:line="276" w:lineRule="auto"/>
        <w:rPr>
          <w:sz w:val="24"/>
          <w:szCs w:val="24"/>
        </w:rPr>
      </w:pPr>
    </w:p>
    <w:p w14:paraId="0DE65C97" w14:textId="77777777" w:rsidR="0090698C" w:rsidRPr="0090698C" w:rsidRDefault="0090698C" w:rsidP="0090698C">
      <w:pPr>
        <w:spacing w:line="276" w:lineRule="auto"/>
        <w:rPr>
          <w:sz w:val="24"/>
          <w:szCs w:val="24"/>
        </w:rPr>
      </w:pPr>
      <w:r w:rsidRPr="0090698C">
        <w:rPr>
          <w:sz w:val="24"/>
          <w:szCs w:val="24"/>
        </w:rPr>
        <w:t xml:space="preserve">That’s a lot to sort through.  Next week, I promise a straight up sermon on a Palm Sunday Bible text.  There will be no world-wide sin for you to eradicate. But it’s not next week yet and we can still think about what we can do about racism.  We can repent. Listen.  Learn.   </w:t>
      </w:r>
    </w:p>
    <w:p w14:paraId="597ACE6B" w14:textId="77777777" w:rsidR="0090698C" w:rsidRPr="0090698C" w:rsidRDefault="0090698C" w:rsidP="0090698C">
      <w:pPr>
        <w:spacing w:line="276" w:lineRule="auto"/>
        <w:rPr>
          <w:sz w:val="24"/>
          <w:szCs w:val="24"/>
        </w:rPr>
      </w:pPr>
      <w:r w:rsidRPr="0090698C">
        <w:rPr>
          <w:sz w:val="24"/>
          <w:szCs w:val="24"/>
        </w:rPr>
        <w:t xml:space="preserve">Whatever good things we do all grow, of course, from the fertile ground of God’s acceptance.   He doesn’t show favoritism.  God’s invitation goes far and wide and includes us.  The starting point – no matter what the issue – is rest.  We’re loved by God.  We can be honest without fear. We can be made new. God’s kingdom is breaking in and when Jesus returns, all things will be made right once and for all.  The work is big.  But we can find our place to join in.  The work will succeed. </w:t>
      </w:r>
    </w:p>
    <w:p w14:paraId="2AE35B89" w14:textId="77777777" w:rsidR="00E61854" w:rsidRDefault="00E61854"/>
    <w:sectPr w:rsidR="00E61854">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779FD3" w14:textId="77777777" w:rsidR="004420F0" w:rsidRDefault="004420F0" w:rsidP="0090698C">
      <w:pPr>
        <w:spacing w:line="240" w:lineRule="auto"/>
      </w:pPr>
      <w:r>
        <w:separator/>
      </w:r>
    </w:p>
  </w:endnote>
  <w:endnote w:type="continuationSeparator" w:id="0">
    <w:p w14:paraId="5BDE85FE" w14:textId="77777777" w:rsidR="004420F0" w:rsidRDefault="004420F0" w:rsidP="009069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6583600"/>
      <w:docPartObj>
        <w:docPartGallery w:val="Page Numbers (Bottom of Page)"/>
        <w:docPartUnique/>
      </w:docPartObj>
    </w:sdtPr>
    <w:sdtEndPr>
      <w:rPr>
        <w:noProof/>
      </w:rPr>
    </w:sdtEndPr>
    <w:sdtContent>
      <w:p w14:paraId="5BFCC5FA" w14:textId="4651AC3D" w:rsidR="0090698C" w:rsidRDefault="0090698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143DBB6" w14:textId="77777777" w:rsidR="0090698C" w:rsidRDefault="009069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9A4530" w14:textId="77777777" w:rsidR="004420F0" w:rsidRDefault="004420F0" w:rsidP="0090698C">
      <w:pPr>
        <w:spacing w:line="240" w:lineRule="auto"/>
      </w:pPr>
      <w:r>
        <w:separator/>
      </w:r>
    </w:p>
  </w:footnote>
  <w:footnote w:type="continuationSeparator" w:id="0">
    <w:p w14:paraId="05AAA398" w14:textId="77777777" w:rsidR="004420F0" w:rsidRDefault="004420F0" w:rsidP="0090698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98C"/>
    <w:rsid w:val="00395856"/>
    <w:rsid w:val="004420F0"/>
    <w:rsid w:val="005E1426"/>
    <w:rsid w:val="0090698C"/>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4AF31"/>
  <w15:chartTrackingRefBased/>
  <w15:docId w15:val="{941B7603-F860-4EBF-BFA7-A66312243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98C"/>
    <w:pPr>
      <w:tabs>
        <w:tab w:val="center" w:pos="4680"/>
        <w:tab w:val="right" w:pos="9360"/>
      </w:tabs>
      <w:spacing w:line="240" w:lineRule="auto"/>
    </w:pPr>
  </w:style>
  <w:style w:type="character" w:customStyle="1" w:styleId="HeaderChar">
    <w:name w:val="Header Char"/>
    <w:basedOn w:val="DefaultParagraphFont"/>
    <w:link w:val="Header"/>
    <w:uiPriority w:val="99"/>
    <w:rsid w:val="0090698C"/>
  </w:style>
  <w:style w:type="paragraph" w:styleId="Footer">
    <w:name w:val="footer"/>
    <w:basedOn w:val="Normal"/>
    <w:link w:val="FooterChar"/>
    <w:uiPriority w:val="99"/>
    <w:unhideWhenUsed/>
    <w:rsid w:val="0090698C"/>
    <w:pPr>
      <w:tabs>
        <w:tab w:val="center" w:pos="4680"/>
        <w:tab w:val="right" w:pos="9360"/>
      </w:tabs>
      <w:spacing w:line="240" w:lineRule="auto"/>
    </w:pPr>
  </w:style>
  <w:style w:type="character" w:customStyle="1" w:styleId="FooterChar">
    <w:name w:val="Footer Char"/>
    <w:basedOn w:val="DefaultParagraphFont"/>
    <w:link w:val="Footer"/>
    <w:uiPriority w:val="99"/>
    <w:rsid w:val="009069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1741</Words>
  <Characters>9924</Characters>
  <Application>Microsoft Office Word</Application>
  <DocSecurity>0</DocSecurity>
  <Lines>82</Lines>
  <Paragraphs>23</Paragraphs>
  <ScaleCrop>false</ScaleCrop>
  <Company/>
  <LinksUpToDate>false</LinksUpToDate>
  <CharactersWithSpaces>11642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2</cp:revision>
  <cp:lastPrinted>2024-03-14T18:07:00Z</cp:lastPrinted>
  <dcterms:created xsi:type="dcterms:W3CDTF">2024-03-14T18:06:00Z</dcterms:created>
  <dcterms:modified xsi:type="dcterms:W3CDTF">2024-03-14T18:15:00Z</dcterms:modified>
</cp:coreProperties>
</file>